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682D8E"/>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" fillcolor="#682d8e">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325D02" w:rsidRDefault="00325D02">
      <w:pPr>
        <w:rPr>
          <w:rFonts w:ascii="Arial" w:eastAsia="Times New Roman" w:hAnsi="Arial" w:cs="Arial"/>
          <w:b/>
          <w:bCs/>
          <w:sz w:val="24"/>
          <w:szCs w:val="24"/>
        </w:rPr>
      </w:pPr>
      <w:r w:rsidRPr="00325D02">
        <w:rPr>
          <w:rFonts w:ascii="Arial" w:eastAsia="Times New Roman" w:hAnsi="Arial" w:cs="Arial"/>
          <w:b/>
          <w:bCs/>
          <w:sz w:val="24"/>
          <w:szCs w:val="24"/>
        </w:rPr>
        <w:t>Models 51RC(-O), 51RCD(-O)</w:t>
      </w:r>
    </w:p>
    <w:p w:rsidR="004E4200" w:rsidRDefault="00325D02">
      <w:pPr>
        <w:rPr>
          <w:rFonts w:ascii="Arial" w:hAnsi="Arial" w:cs="Arial"/>
          <w:b/>
          <w:sz w:val="24"/>
          <w:szCs w:val="24"/>
        </w:rPr>
      </w:pPr>
      <w:r w:rsidRPr="00325D02">
        <w:rPr>
          <w:rFonts w:ascii="Arial" w:hAnsi="Arial" w:cs="Arial"/>
          <w:b/>
          <w:sz w:val="24"/>
          <w:szCs w:val="24"/>
        </w:rPr>
        <w:t>REVERSIBLE CORE GRILLES AND REGISTERS</w:t>
      </w:r>
    </w:p>
    <w:p w:rsidR="00325D02" w:rsidRDefault="00325D02">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935A89">
            <w:pPr>
              <w:jc w:val="both"/>
              <w:rPr>
                <w:rFonts w:ascii="Arial" w:hAnsi="Arial" w:cs="Arial"/>
                <w:b/>
                <w:sz w:val="18"/>
                <w:szCs w:val="18"/>
              </w:rPr>
            </w:pPr>
            <w:r>
              <w:rPr>
                <w:rFonts w:ascii="Arial" w:hAnsi="Arial" w:cs="Arial"/>
                <w:b/>
                <w:sz w:val="18"/>
                <w:szCs w:val="18"/>
              </w:rPr>
              <w:t>SUGGESTED SPECIFICATION:</w:t>
            </w:r>
          </w:p>
          <w:p w:rsidR="00935A89" w:rsidRPr="00935A89" w:rsidRDefault="00935A89" w:rsidP="00935A89">
            <w:pPr>
              <w:widowControl/>
              <w:adjustRightInd w:val="0"/>
              <w:jc w:val="both"/>
              <w:rPr>
                <w:rFonts w:ascii="Arial" w:hAnsi="Arial" w:cs="Arial"/>
                <w:sz w:val="18"/>
                <w:szCs w:val="18"/>
                <w:lang w:val="en-CA"/>
              </w:rPr>
            </w:pPr>
            <w:bookmarkStart w:id="0" w:name="How to Order and Specify"/>
            <w:bookmarkEnd w:id="0"/>
            <w:r w:rsidRPr="00935A89">
              <w:rPr>
                <w:rFonts w:ascii="Arial" w:hAnsi="Arial" w:cs="Arial"/>
                <w:sz w:val="18"/>
                <w:szCs w:val="18"/>
                <w:lang w:val="en-CA"/>
              </w:rPr>
              <w:t xml:space="preserve">Furnish and install </w:t>
            </w:r>
            <w:r w:rsidRPr="00935A89">
              <w:rPr>
                <w:rFonts w:ascii="Arial" w:hAnsi="Arial" w:cs="Arial"/>
                <w:b/>
                <w:bCs/>
                <w:sz w:val="18"/>
                <w:szCs w:val="18"/>
                <w:lang w:val="en-CA"/>
              </w:rPr>
              <w:t xml:space="preserve">Nailor Model </w:t>
            </w:r>
            <w:r w:rsidRPr="00935A89">
              <w:rPr>
                <w:rFonts w:ascii="Arial" w:hAnsi="Arial" w:cs="Arial"/>
                <w:sz w:val="18"/>
                <w:szCs w:val="18"/>
                <w:lang w:val="en-CA"/>
              </w:rPr>
              <w:t xml:space="preserve">(select one) </w:t>
            </w:r>
            <w:r w:rsidRPr="00935A89">
              <w:rPr>
                <w:rFonts w:ascii="Arial" w:hAnsi="Arial" w:cs="Arial"/>
                <w:b/>
                <w:bCs/>
                <w:sz w:val="18"/>
                <w:szCs w:val="18"/>
                <w:lang w:val="en-CA"/>
              </w:rPr>
              <w:t xml:space="preserve">51RC </w:t>
            </w:r>
            <w:r w:rsidRPr="00935A89">
              <w:rPr>
                <w:rFonts w:ascii="Arial" w:hAnsi="Arial" w:cs="Arial"/>
                <w:sz w:val="18"/>
                <w:szCs w:val="18"/>
                <w:lang w:val="en-CA"/>
              </w:rPr>
              <w:t xml:space="preserve">or </w:t>
            </w:r>
            <w:r w:rsidRPr="00935A89">
              <w:rPr>
                <w:rFonts w:ascii="Arial" w:hAnsi="Arial" w:cs="Arial"/>
                <w:b/>
                <w:bCs/>
                <w:sz w:val="18"/>
                <w:szCs w:val="18"/>
                <w:lang w:val="en-CA"/>
              </w:rPr>
              <w:t xml:space="preserve">51RCD (with rear vanes) Reversible Core Grilles </w:t>
            </w:r>
            <w:r w:rsidRPr="00935A89">
              <w:rPr>
                <w:rFonts w:ascii="Arial" w:hAnsi="Arial" w:cs="Arial"/>
                <w:sz w:val="18"/>
                <w:szCs w:val="18"/>
                <w:lang w:val="en-CA"/>
              </w:rPr>
              <w:t>of the types and sizes as shown on the plans and air distribution schedules. The grille shall have extruded aluminum blades and frame. The blade core is to be removable and may be rotated or reversed to achieve any one of four air deflection patterns. The finish shall be AW Appliance White (optional finishes are available).</w:t>
            </w:r>
          </w:p>
          <w:p w:rsidR="00935A89" w:rsidRPr="00935A89" w:rsidRDefault="00935A89" w:rsidP="00935A89">
            <w:pPr>
              <w:widowControl/>
              <w:adjustRightInd w:val="0"/>
              <w:jc w:val="both"/>
              <w:rPr>
                <w:rFonts w:ascii="Arial" w:hAnsi="Arial" w:cs="Arial"/>
                <w:sz w:val="18"/>
                <w:szCs w:val="18"/>
                <w:lang w:val="en-CA"/>
              </w:rPr>
            </w:pPr>
            <w:r w:rsidRPr="00935A89">
              <w:rPr>
                <w:rFonts w:ascii="Arial" w:hAnsi="Arial" w:cs="Arial"/>
                <w:sz w:val="18"/>
                <w:szCs w:val="18"/>
                <w:lang w:val="en-CA"/>
              </w:rPr>
              <w:t>(Optional) An opposed blade damper, constructed of heavy gauge corrosion-resistant steel (aluminum is optional) and operable from the face of the grille, shall be provided with all units.</w:t>
            </w:r>
          </w:p>
          <w:p w:rsidR="003A490E" w:rsidRPr="00935A89" w:rsidRDefault="00935A89" w:rsidP="00935A89">
            <w:pPr>
              <w:widowControl/>
              <w:adjustRightInd w:val="0"/>
              <w:jc w:val="both"/>
              <w:rPr>
                <w:rFonts w:ascii="Arial" w:hAnsi="Arial" w:cs="Arial"/>
                <w:sz w:val="18"/>
                <w:szCs w:val="18"/>
                <w:lang w:val="en-CA"/>
              </w:rPr>
            </w:pPr>
            <w:r w:rsidRPr="00935A89">
              <w:rPr>
                <w:rFonts w:ascii="Arial" w:hAnsi="Arial" w:cs="Arial"/>
                <w:sz w:val="18"/>
                <w:szCs w:val="18"/>
                <w:lang w:val="en-CA"/>
              </w:rPr>
              <w:t>The manufacturer shall provide published performance data for the grille, which shall be tested in accordance with ANSI/ASHRAE</w:t>
            </w:r>
            <w:r>
              <w:rPr>
                <w:rFonts w:ascii="Arial" w:hAnsi="Arial" w:cs="Arial"/>
                <w:sz w:val="18"/>
                <w:szCs w:val="18"/>
                <w:lang w:val="en-CA"/>
              </w:rPr>
              <w:t xml:space="preserve"> </w:t>
            </w:r>
            <w:r w:rsidRPr="00935A89">
              <w:rPr>
                <w:rFonts w:ascii="Arial" w:hAnsi="Arial" w:cs="Arial"/>
                <w:sz w:val="18"/>
                <w:szCs w:val="18"/>
                <w:lang w:val="en-CA"/>
              </w:rPr>
              <w:t>Standard 70 – 2006.</w:t>
            </w:r>
          </w:p>
        </w:tc>
      </w:tr>
    </w:tbl>
    <w:p w:rsidR="004E4200" w:rsidRPr="004E4200" w:rsidRDefault="004E4200">
      <w:pPr>
        <w:rPr>
          <w:rFonts w:ascii="Arial" w:hAnsi="Arial" w:cs="Arial"/>
          <w:b/>
          <w:sz w:val="24"/>
          <w:szCs w:val="24"/>
        </w:rPr>
      </w:pPr>
      <w:bookmarkStart w:id="1" w:name="_GoBack"/>
      <w:bookmarkEnd w:id="1"/>
    </w:p>
    <w:sectPr w:rsidR="004E4200"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ADA1A"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A4342"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20F74"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682D8E"/>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F988"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&#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GcpTU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325D02"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REVERSIBLE CORE GRILLES AND REGISTERS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325D02"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REVERSIBLE CORE GRILLES AND REGISTERS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325D02"/>
    <w:rsid w:val="003A490E"/>
    <w:rsid w:val="004D7E84"/>
    <w:rsid w:val="004E4200"/>
    <w:rsid w:val="006D72D2"/>
    <w:rsid w:val="0093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8AEDA"/>
  <w15:docId w15:val="{73F325CB-FB55-4DF1-8EBF-45927FD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6D1C"/>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635334388">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AD25D-44EC-4BB2-8455-6A57CD1A817D}">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D27BC477-799E-4902-A20D-40A5E0C4059E}">
  <ds:schemaRefs>
    <ds:schemaRef ds:uri="http://schemas.microsoft.com/sharepoint/v3/contenttype/forms"/>
  </ds:schemaRefs>
</ds:datastoreItem>
</file>

<file path=customXml/itemProps3.xml><?xml version="1.0" encoding="utf-8"?>
<ds:datastoreItem xmlns:ds="http://schemas.openxmlformats.org/officeDocument/2006/customXml" ds:itemID="{71FB6944-51D6-4227-B30D-7C88A754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3</cp:revision>
  <dcterms:created xsi:type="dcterms:W3CDTF">2014-08-22T13:21:00Z</dcterms:created>
  <dcterms:modified xsi:type="dcterms:W3CDTF">2020-04-24T15:47:00Z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